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45B3" w14:textId="40498CF7" w:rsidR="00CD00B1" w:rsidRPr="00CD00B1" w:rsidRDefault="00CD00B1" w:rsidP="00CD00B1">
      <w:pPr>
        <w:pStyle w:val="Heading1"/>
        <w:rPr>
          <w:b/>
          <w:bCs/>
          <w:color w:val="006600"/>
        </w:rPr>
      </w:pPr>
      <w:r w:rsidRPr="00CD00B1">
        <w:rPr>
          <w:b/>
          <w:bCs/>
          <w:color w:val="006600"/>
        </w:rPr>
        <w:t>Contacting Schools, Day Care Centers, etc. about EESF’s Safe-T-Rider program</w:t>
      </w:r>
    </w:p>
    <w:p w14:paraId="6264540C" w14:textId="77777777" w:rsidR="00CD00B1" w:rsidRDefault="00CD00B1" w:rsidP="00CD00B1">
      <w:pPr>
        <w:pStyle w:val="Subtitle"/>
        <w:rPr>
          <w:color w:val="006600"/>
        </w:rPr>
      </w:pPr>
    </w:p>
    <w:p w14:paraId="061ABE9E" w14:textId="3F2DFD89" w:rsidR="00CD00B1" w:rsidRPr="00CD00B1" w:rsidRDefault="00CD00B1" w:rsidP="00CD00B1">
      <w:pPr>
        <w:pStyle w:val="Subtitle"/>
        <w:rPr>
          <w:color w:val="006600"/>
        </w:rPr>
      </w:pPr>
      <w:r w:rsidRPr="00CD00B1">
        <w:rPr>
          <w:color w:val="006600"/>
        </w:rPr>
        <w:t>Here’s what to tell facility administrators when asking to deliver the Safe-T-Rider program:</w:t>
      </w:r>
    </w:p>
    <w:p w14:paraId="2E6B5FA9" w14:textId="1C7E5A94" w:rsidR="00CD00B1" w:rsidRPr="00CD00B1" w:rsidRDefault="00CD00B1" w:rsidP="00CD00B1">
      <w:pPr>
        <w:pStyle w:val="ListParagraph"/>
        <w:numPr>
          <w:ilvl w:val="0"/>
          <w:numId w:val="2"/>
        </w:numPr>
      </w:pPr>
      <w:r>
        <w:t>The Safe-T Rider program is free to all</w:t>
      </w:r>
      <w:r>
        <w:t xml:space="preserve"> children.  It is focused on children aged 4-</w:t>
      </w:r>
      <w:r w:rsidR="009A62D6">
        <w:t>7</w:t>
      </w:r>
      <w:bookmarkStart w:id="0" w:name="_GoBack"/>
      <w:bookmarkEnd w:id="0"/>
      <w:r>
        <w:t>.</w:t>
      </w:r>
    </w:p>
    <w:p w14:paraId="6841B481" w14:textId="77777777" w:rsidR="00CD00B1" w:rsidRDefault="00CD00B1" w:rsidP="00CD00B1">
      <w:pPr>
        <w:pStyle w:val="ListParagraph"/>
        <w:numPr>
          <w:ilvl w:val="0"/>
          <w:numId w:val="2"/>
        </w:numPr>
      </w:pPr>
      <w:r>
        <w:t>The program focuses on the proper riding rules for elevators, escalators and moving walks.</w:t>
      </w:r>
    </w:p>
    <w:p w14:paraId="66F5CBC0" w14:textId="77777777" w:rsidR="00CD00B1" w:rsidRDefault="00CD00B1" w:rsidP="00CD00B1">
      <w:pPr>
        <w:pStyle w:val="ListParagraph"/>
        <w:numPr>
          <w:ilvl w:val="0"/>
          <w:numId w:val="2"/>
        </w:numPr>
      </w:pPr>
      <w:r>
        <w:t>Let the school know you are a local company with legitimate safety concerns for children in the community.</w:t>
      </w:r>
    </w:p>
    <w:p w14:paraId="7E966854" w14:textId="77777777" w:rsidR="00CD00B1" w:rsidRDefault="00CD00B1" w:rsidP="00CD00B1">
      <w:pPr>
        <w:pStyle w:val="ListParagraph"/>
        <w:numPr>
          <w:ilvl w:val="0"/>
          <w:numId w:val="2"/>
        </w:numPr>
      </w:pPr>
      <w:r>
        <w:t>Let the school know this is a service project for your company – a way to give back to the community.</w:t>
      </w:r>
    </w:p>
    <w:p w14:paraId="6B2D47B6" w14:textId="29CD3070" w:rsidR="00CD00B1" w:rsidRDefault="00CD00B1" w:rsidP="00CD00B1">
      <w:pPr>
        <w:pStyle w:val="ListParagraph"/>
        <w:numPr>
          <w:ilvl w:val="0"/>
          <w:numId w:val="2"/>
        </w:numPr>
      </w:pPr>
      <w:r>
        <w:t xml:space="preserve">All program components – activity </w:t>
      </w:r>
      <w:r>
        <w:t>sheet</w:t>
      </w:r>
      <w:r>
        <w:t xml:space="preserve">, stickers, certificates, tests, </w:t>
      </w:r>
      <w:r>
        <w:t xml:space="preserve">and video presentation </w:t>
      </w:r>
      <w:r>
        <w:t>will be provided free of charge by EESF for the program.</w:t>
      </w:r>
    </w:p>
    <w:p w14:paraId="43251238" w14:textId="77777777" w:rsidR="00CD00B1" w:rsidRPr="00973F7A" w:rsidRDefault="00CD00B1" w:rsidP="00CD00B1">
      <w:pPr>
        <w:pStyle w:val="ListParagraph"/>
        <w:numPr>
          <w:ilvl w:val="0"/>
          <w:numId w:val="2"/>
        </w:numPr>
      </w:pPr>
      <w:r>
        <w:t>The program will take approximately one hour to present and can be presented in either assembly format or in single classrooms.</w:t>
      </w:r>
    </w:p>
    <w:p w14:paraId="3C3CEFC8" w14:textId="77777777" w:rsidR="006B2B01" w:rsidRDefault="006B2B01" w:rsidP="00CD00B1"/>
    <w:sectPr w:rsidR="006B2B01" w:rsidSect="0015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56C8"/>
    <w:multiLevelType w:val="hybridMultilevel"/>
    <w:tmpl w:val="0ED4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74D34"/>
    <w:multiLevelType w:val="hybridMultilevel"/>
    <w:tmpl w:val="24B0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B1"/>
    <w:rsid w:val="004B6309"/>
    <w:rsid w:val="006B2B01"/>
    <w:rsid w:val="009A62D6"/>
    <w:rsid w:val="00CD00B1"/>
    <w:rsid w:val="00E3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F761"/>
  <w15:chartTrackingRefBased/>
  <w15:docId w15:val="{033AAEF1-0A3C-4AA0-B8F6-F8A838F5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0B1"/>
  </w:style>
  <w:style w:type="paragraph" w:styleId="Heading1">
    <w:name w:val="heading 1"/>
    <w:basedOn w:val="Normal"/>
    <w:next w:val="Normal"/>
    <w:link w:val="Heading1Char"/>
    <w:uiPriority w:val="9"/>
    <w:qFormat/>
    <w:rsid w:val="00CD00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0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0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0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00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0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00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0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0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0B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0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0B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0B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0B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0B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00B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0B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0B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0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D00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D00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0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00B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D00B1"/>
    <w:rPr>
      <w:b/>
      <w:bCs/>
    </w:rPr>
  </w:style>
  <w:style w:type="character" w:styleId="Emphasis">
    <w:name w:val="Emphasis"/>
    <w:basedOn w:val="DefaultParagraphFont"/>
    <w:uiPriority w:val="20"/>
    <w:qFormat/>
    <w:rsid w:val="00CD00B1"/>
    <w:rPr>
      <w:i/>
      <w:iCs/>
    </w:rPr>
  </w:style>
  <w:style w:type="paragraph" w:styleId="NoSpacing">
    <w:name w:val="No Spacing"/>
    <w:uiPriority w:val="1"/>
    <w:qFormat/>
    <w:rsid w:val="00CD00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00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00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0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0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D00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D00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D00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D00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D00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0B1"/>
    <w:pPr>
      <w:outlineLvl w:val="9"/>
    </w:pPr>
  </w:style>
  <w:style w:type="paragraph" w:styleId="ListParagraph">
    <w:name w:val="List Paragraph"/>
    <w:basedOn w:val="Normal"/>
    <w:uiPriority w:val="34"/>
    <w:qFormat/>
    <w:rsid w:val="00CD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3BDBECBA2B64EAE02968F8D480D2A" ma:contentTypeVersion="12" ma:contentTypeDescription="Create a new document." ma:contentTypeScope="" ma:versionID="3c39c3c3dc6a8156ea2fca4c9f6dde8e">
  <xsd:schema xmlns:xsd="http://www.w3.org/2001/XMLSchema" xmlns:xs="http://www.w3.org/2001/XMLSchema" xmlns:p="http://schemas.microsoft.com/office/2006/metadata/properties" xmlns:ns2="4057bd3d-00ea-49b5-aa1d-4a4936e10d5f" xmlns:ns3="91bbeceb-d30a-455b-a548-ad25a5de8c6c" targetNamespace="http://schemas.microsoft.com/office/2006/metadata/properties" ma:root="true" ma:fieldsID="71fcb2332db22e940d28d2a94b6429a3" ns2:_="" ns3:_="">
    <xsd:import namespace="4057bd3d-00ea-49b5-aa1d-4a4936e10d5f"/>
    <xsd:import namespace="91bbeceb-d30a-455b-a548-ad25a5de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bd3d-00ea-49b5-aa1d-4a4936e10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beceb-d30a-455b-a548-ad25a5de8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1A02C-1B5B-461B-A089-B936EDF32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7bd3d-00ea-49b5-aa1d-4a4936e10d5f"/>
    <ds:schemaRef ds:uri="91bbeceb-d30a-455b-a548-ad25a5de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87F32-78B1-47CC-AA5E-F5AF92147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BF2C9-A75A-4CA2-B817-20FF750D4367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057bd3d-00ea-49b5-aa1d-4a4936e10d5f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91bbeceb-d30a-455b-a548-ad25a5de8c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Johnson</dc:creator>
  <cp:keywords/>
  <dc:description/>
  <cp:lastModifiedBy>Shelly Johnson</cp:lastModifiedBy>
  <cp:revision>4</cp:revision>
  <dcterms:created xsi:type="dcterms:W3CDTF">2020-01-10T20:39:00Z</dcterms:created>
  <dcterms:modified xsi:type="dcterms:W3CDTF">2020-01-10T20:51:00Z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0x0101000CF3BDBECBA2B64EAE02968F8D480D2A</vt:lpwstr>
  </property>
</Properties>
</file>